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C87" w:rsidRDefault="00B84C87" w:rsidP="00B84C87">
      <w:pPr>
        <w:pStyle w:val="Body"/>
        <w:rPr>
          <w:rFonts w:asciiTheme="minorHAnsi" w:hAnsiTheme="minorHAnsi"/>
          <w:b/>
          <w:bCs/>
        </w:rPr>
      </w:pPr>
      <w:r w:rsidRPr="00701717">
        <w:rPr>
          <w:rFonts w:asciiTheme="minorHAnsi" w:hAnsiTheme="minorHAnsi"/>
          <w:b/>
          <w:bCs/>
        </w:rPr>
        <w:t>Pravila i Propisi</w:t>
      </w:r>
      <w:r>
        <w:rPr>
          <w:rFonts w:asciiTheme="minorHAnsi" w:hAnsiTheme="minorHAnsi"/>
          <w:b/>
          <w:bCs/>
        </w:rPr>
        <w:t xml:space="preserve"> </w:t>
      </w:r>
      <w:r w:rsidR="00D5083E">
        <w:rPr>
          <w:rFonts w:asciiTheme="minorHAnsi" w:hAnsiTheme="minorHAnsi"/>
          <w:b/>
          <w:bCs/>
        </w:rPr>
        <w:t>XCM MTB SŽUT “SPORT 35</w:t>
      </w:r>
      <w:r w:rsidRPr="00701717">
        <w:rPr>
          <w:rFonts w:asciiTheme="minorHAnsi" w:hAnsiTheme="minorHAnsi"/>
          <w:b/>
          <w:bCs/>
        </w:rPr>
        <w:t>K”</w:t>
      </w:r>
    </w:p>
    <w:p w:rsidR="00B84C87" w:rsidRPr="00701717" w:rsidRDefault="00B84C87" w:rsidP="00B84C87">
      <w:pPr>
        <w:pStyle w:val="Body"/>
        <w:rPr>
          <w:rFonts w:asciiTheme="minorHAnsi" w:hAnsiTheme="minorHAnsi"/>
          <w:b/>
          <w:bCs/>
        </w:rPr>
      </w:pPr>
    </w:p>
    <w:p w:rsidR="00B84C87" w:rsidRPr="00701717" w:rsidRDefault="00B84C87" w:rsidP="00B84C87">
      <w:pPr>
        <w:pStyle w:val="Body"/>
        <w:rPr>
          <w:rFonts w:asciiTheme="minorHAnsi" w:hAnsiTheme="minorHAnsi"/>
        </w:rPr>
      </w:pPr>
      <w:r w:rsidRPr="00701717">
        <w:rPr>
          <w:rFonts w:asciiTheme="minorHAnsi" w:hAnsiTheme="minorHAnsi"/>
        </w:rPr>
        <w:t>Svi sudionici prijavom na rekreativn</w:t>
      </w:r>
      <w:r w:rsidR="00D5083E">
        <w:rPr>
          <w:rFonts w:asciiTheme="minorHAnsi" w:hAnsiTheme="minorHAnsi"/>
        </w:rPr>
        <w:t>u MTB utrku XC MTB SŽUT SPORT 35</w:t>
      </w:r>
      <w:r w:rsidRPr="00701717">
        <w:rPr>
          <w:rFonts w:asciiTheme="minorHAnsi" w:hAnsiTheme="minorHAnsi"/>
        </w:rPr>
        <w:t xml:space="preserve">K, prihvaćaju pravila i propise utrke. </w:t>
      </w:r>
    </w:p>
    <w:p w:rsidR="00B84C87" w:rsidRPr="00701717" w:rsidRDefault="00B84C87" w:rsidP="00B84C87">
      <w:pPr>
        <w:pStyle w:val="Body"/>
        <w:rPr>
          <w:rFonts w:asciiTheme="minorHAnsi" w:hAnsiTheme="minorHAnsi"/>
        </w:rPr>
      </w:pPr>
    </w:p>
    <w:p w:rsidR="00B84C87" w:rsidRPr="00701717" w:rsidRDefault="00B84C87" w:rsidP="00B84C87">
      <w:pPr>
        <w:pStyle w:val="Body"/>
        <w:rPr>
          <w:rFonts w:asciiTheme="minorHAnsi" w:hAnsiTheme="minorHAnsi"/>
          <w:b/>
          <w:bCs/>
        </w:rPr>
      </w:pPr>
      <w:r w:rsidRPr="00701717">
        <w:rPr>
          <w:rFonts w:asciiTheme="minorHAnsi" w:hAnsiTheme="minorHAnsi"/>
          <w:b/>
          <w:bCs/>
        </w:rPr>
        <w:t>Zdravstvena sprema</w:t>
      </w:r>
    </w:p>
    <w:p w:rsidR="00B84C87" w:rsidRPr="00701717" w:rsidRDefault="00B84C87" w:rsidP="00B84C87">
      <w:pPr>
        <w:pStyle w:val="Body"/>
        <w:rPr>
          <w:rFonts w:asciiTheme="minorHAnsi" w:hAnsiTheme="minorHAnsi"/>
        </w:rPr>
      </w:pPr>
      <w:r w:rsidRPr="00701717">
        <w:rPr>
          <w:rFonts w:asciiTheme="minorHAnsi" w:hAnsiTheme="minorHAnsi"/>
        </w:rPr>
        <w:t>Svi sudionici moraju osigurati da su fizički i zdravstveno spremni za sudjelovanje na utrci, sudionici moraju kontaktirati svog liječnika i provjeriti svoje zdravstveno stanje, te imati dozvolu liječnika da mogu izdržati fizičke zahtjeve utrke. Organizator može tražiti dozvolu liječnika prilikom registracije, ako natjecatelj pokazuje slabosti.</w:t>
      </w:r>
    </w:p>
    <w:p w:rsidR="00B84C87" w:rsidRPr="00701717" w:rsidRDefault="00B84C87" w:rsidP="00B84C87">
      <w:pPr>
        <w:pStyle w:val="Body"/>
        <w:rPr>
          <w:rFonts w:asciiTheme="minorHAnsi" w:hAnsiTheme="minorHAnsi"/>
        </w:rPr>
      </w:pPr>
    </w:p>
    <w:p w:rsidR="00B84C87" w:rsidRPr="00701717" w:rsidRDefault="00B84C87" w:rsidP="00B84C87">
      <w:pPr>
        <w:pStyle w:val="Body"/>
        <w:rPr>
          <w:rFonts w:asciiTheme="minorHAnsi" w:hAnsiTheme="minorHAnsi"/>
          <w:b/>
          <w:bCs/>
        </w:rPr>
      </w:pPr>
      <w:r w:rsidRPr="00701717">
        <w:rPr>
          <w:rFonts w:asciiTheme="minorHAnsi" w:hAnsiTheme="minorHAnsi"/>
          <w:b/>
          <w:bCs/>
        </w:rPr>
        <w:t>Obavezna i preporučena oprema natjecatelja</w:t>
      </w:r>
    </w:p>
    <w:p w:rsidR="00B84C87" w:rsidRPr="00701717" w:rsidRDefault="00B84C87" w:rsidP="00B84C87">
      <w:pPr>
        <w:pStyle w:val="Body"/>
        <w:rPr>
          <w:rFonts w:asciiTheme="minorHAnsi" w:hAnsiTheme="minorHAnsi"/>
        </w:rPr>
      </w:pPr>
      <w:r w:rsidRPr="00701717">
        <w:rPr>
          <w:rFonts w:asciiTheme="minorHAnsi" w:hAnsiTheme="minorHAnsi"/>
        </w:rPr>
        <w:t>Svi natjecatelji moraju obavezno u svakom trenutku utrke nositi zaštitnu biciklističku kacigu.</w:t>
      </w:r>
    </w:p>
    <w:p w:rsidR="00B84C87" w:rsidRPr="00701717" w:rsidRDefault="00B84C87" w:rsidP="00B84C87">
      <w:pPr>
        <w:pStyle w:val="Body"/>
        <w:rPr>
          <w:rFonts w:asciiTheme="minorHAnsi" w:hAnsiTheme="minorHAnsi"/>
        </w:rPr>
      </w:pPr>
      <w:r w:rsidRPr="00701717">
        <w:rPr>
          <w:rFonts w:asciiTheme="minorHAnsi" w:hAnsiTheme="minorHAnsi"/>
        </w:rPr>
        <w:t xml:space="preserve">Natjecatelji moraju osigurati odjeću i obuću prikladnu vremenskim uvjetima za vrijeme trajanja utrke, te sa sobom imati </w:t>
      </w:r>
      <w:proofErr w:type="spellStart"/>
      <w:r w:rsidRPr="00701717">
        <w:rPr>
          <w:rFonts w:asciiTheme="minorHAnsi" w:hAnsiTheme="minorHAnsi"/>
        </w:rPr>
        <w:t>bidon</w:t>
      </w:r>
      <w:proofErr w:type="spellEnd"/>
      <w:r w:rsidRPr="00701717">
        <w:rPr>
          <w:rFonts w:asciiTheme="minorHAnsi" w:hAnsiTheme="minorHAnsi"/>
        </w:rPr>
        <w:t xml:space="preserve"> za tekućinu od minimalno 500 ml.</w:t>
      </w:r>
    </w:p>
    <w:p w:rsidR="00B84C87" w:rsidRPr="00701717" w:rsidRDefault="00B84C87" w:rsidP="00B84C87">
      <w:pPr>
        <w:pStyle w:val="Body"/>
        <w:rPr>
          <w:rFonts w:asciiTheme="minorHAnsi" w:hAnsiTheme="minorHAnsi"/>
        </w:rPr>
      </w:pPr>
      <w:r w:rsidRPr="00701717">
        <w:rPr>
          <w:rFonts w:asciiTheme="minorHAnsi" w:hAnsiTheme="minorHAnsi"/>
        </w:rPr>
        <w:t>Također, preporuka je da sa sobom ponesu osnovnu opremu i alat za otklanjanje kvarova na biciklu.</w:t>
      </w:r>
    </w:p>
    <w:p w:rsidR="00B84C87" w:rsidRPr="00701717" w:rsidRDefault="00B84C87" w:rsidP="00B84C87">
      <w:pPr>
        <w:pStyle w:val="Body"/>
        <w:rPr>
          <w:rFonts w:asciiTheme="minorHAnsi" w:hAnsiTheme="minorHAnsi"/>
        </w:rPr>
      </w:pPr>
    </w:p>
    <w:p w:rsidR="00B84C87" w:rsidRPr="00701717" w:rsidRDefault="00B84C87" w:rsidP="00B84C87">
      <w:pPr>
        <w:pStyle w:val="Body"/>
        <w:rPr>
          <w:rFonts w:asciiTheme="minorHAnsi" w:hAnsiTheme="minorHAnsi"/>
          <w:b/>
          <w:bCs/>
        </w:rPr>
      </w:pPr>
      <w:r w:rsidRPr="00701717">
        <w:rPr>
          <w:rFonts w:asciiTheme="minorHAnsi" w:hAnsiTheme="minorHAnsi"/>
          <w:b/>
          <w:bCs/>
        </w:rPr>
        <w:t>Tehnička ispravnost bicikala</w:t>
      </w:r>
    </w:p>
    <w:p w:rsidR="00B84C87" w:rsidRPr="00701717" w:rsidRDefault="00B84C87" w:rsidP="00B84C87">
      <w:pPr>
        <w:pStyle w:val="Body"/>
        <w:rPr>
          <w:rFonts w:asciiTheme="minorHAnsi" w:hAnsiTheme="minorHAnsi"/>
        </w:rPr>
      </w:pPr>
      <w:r w:rsidRPr="00701717">
        <w:rPr>
          <w:rFonts w:asciiTheme="minorHAnsi" w:hAnsiTheme="minorHAnsi"/>
        </w:rPr>
        <w:t>Natjecatelji moraju koristiti isključivo bicikle predviđene za brdski biciklizam, pogonjene ljudskim pogonom. Svi sudionici moraju osigurati tehničku ispravnost svojih bicikala, osobito po pitanju sigurnosti (kočnica), a organizator zadržava pravo diskvalifikacije natjecatelja s neispravnim ili neodgovarajućim biciklima.</w:t>
      </w:r>
    </w:p>
    <w:p w:rsidR="00B84C87" w:rsidRPr="00701717" w:rsidRDefault="00B84C87" w:rsidP="00B84C87">
      <w:pPr>
        <w:pStyle w:val="Body"/>
        <w:rPr>
          <w:rFonts w:asciiTheme="minorHAnsi" w:hAnsiTheme="minorHAnsi"/>
        </w:rPr>
      </w:pPr>
      <w:r w:rsidRPr="00701717">
        <w:rPr>
          <w:rFonts w:asciiTheme="minorHAnsi" w:hAnsiTheme="minorHAnsi"/>
        </w:rPr>
        <w:t xml:space="preserve">Na utrci je zabranjeno korištenje bisaga i prikolica, </w:t>
      </w:r>
      <w:proofErr w:type="spellStart"/>
      <w:r w:rsidRPr="00701717">
        <w:rPr>
          <w:rFonts w:asciiTheme="minorHAnsi" w:hAnsiTheme="minorHAnsi"/>
        </w:rPr>
        <w:t>bidona</w:t>
      </w:r>
      <w:proofErr w:type="spellEnd"/>
      <w:r w:rsidRPr="00701717">
        <w:rPr>
          <w:rFonts w:asciiTheme="minorHAnsi" w:hAnsiTheme="minorHAnsi"/>
        </w:rPr>
        <w:t xml:space="preserve"> za piće koji nisu od savitljivog materijala (staklo, metal…), bicikala s električnim pogonom, te tandem bicikala.</w:t>
      </w:r>
    </w:p>
    <w:p w:rsidR="00B84C87" w:rsidRPr="00701717" w:rsidRDefault="00B84C87" w:rsidP="00B84C87">
      <w:pPr>
        <w:pStyle w:val="Body"/>
        <w:rPr>
          <w:rFonts w:asciiTheme="minorHAnsi" w:hAnsiTheme="minorHAnsi"/>
        </w:rPr>
      </w:pPr>
    </w:p>
    <w:p w:rsidR="00B84C87" w:rsidRPr="00701717" w:rsidRDefault="00B84C87" w:rsidP="00B84C87">
      <w:pPr>
        <w:pStyle w:val="Body"/>
        <w:rPr>
          <w:rFonts w:asciiTheme="minorHAnsi" w:hAnsiTheme="minorHAnsi"/>
          <w:b/>
          <w:bCs/>
        </w:rPr>
      </w:pPr>
      <w:r w:rsidRPr="00701717">
        <w:rPr>
          <w:rFonts w:asciiTheme="minorHAnsi" w:hAnsiTheme="minorHAnsi"/>
          <w:b/>
          <w:bCs/>
        </w:rPr>
        <w:t>Trasa utrke</w:t>
      </w:r>
    </w:p>
    <w:p w:rsidR="00B84C87" w:rsidRPr="00701717" w:rsidRDefault="00B84C87" w:rsidP="00B84C87">
      <w:pPr>
        <w:pStyle w:val="Body"/>
        <w:rPr>
          <w:rFonts w:asciiTheme="minorHAnsi" w:hAnsiTheme="minorHAnsi"/>
        </w:rPr>
      </w:pPr>
      <w:r w:rsidRPr="00701717">
        <w:rPr>
          <w:rFonts w:asciiTheme="minorHAnsi" w:hAnsiTheme="minorHAnsi"/>
        </w:rPr>
        <w:t>Trasa utrke će na nekim mjestima prelaziti ili prolaziti javnim prometnicama koje neće biti zatvorene za promet. Tijekom prolaska javnim prometnicama sudionici utrke moraju se pridržavati prometnih propisa važećih u Republici Hrvatskoj i pritom ne ometati ostale sudionike u prometu. Organizator će u suradnji s policijom nastojati maksimalno prilagoditi regulaciju prometa potrebama utrke i to zatvaranjem dijelova ceste, upozoravanjem i zaustavljanjem ostalih sudionika u prometu, te upozoravanjem sudionika utrke na nadolazeća vozila.</w:t>
      </w:r>
    </w:p>
    <w:p w:rsidR="00B84C87" w:rsidRPr="00701717" w:rsidRDefault="00B84C87" w:rsidP="00B84C87">
      <w:pPr>
        <w:pStyle w:val="Body"/>
        <w:rPr>
          <w:rFonts w:asciiTheme="minorHAnsi" w:hAnsiTheme="minorHAnsi"/>
        </w:rPr>
      </w:pPr>
    </w:p>
    <w:p w:rsidR="00B84C87" w:rsidRPr="00701717" w:rsidRDefault="00B84C87" w:rsidP="00B84C87">
      <w:pPr>
        <w:pStyle w:val="Body"/>
        <w:rPr>
          <w:rFonts w:asciiTheme="minorHAnsi" w:hAnsiTheme="minorHAnsi"/>
          <w:b/>
          <w:bCs/>
        </w:rPr>
      </w:pPr>
    </w:p>
    <w:p w:rsidR="00B84C87" w:rsidRPr="00701717" w:rsidRDefault="00B84C87" w:rsidP="00B84C87">
      <w:pPr>
        <w:pStyle w:val="Body"/>
        <w:rPr>
          <w:rFonts w:asciiTheme="minorHAnsi" w:hAnsiTheme="minorHAnsi"/>
          <w:b/>
          <w:bCs/>
        </w:rPr>
      </w:pPr>
      <w:r w:rsidRPr="00701717">
        <w:rPr>
          <w:rFonts w:asciiTheme="minorHAnsi" w:hAnsiTheme="minorHAnsi"/>
          <w:b/>
          <w:bCs/>
        </w:rPr>
        <w:t>Vremenski limit</w:t>
      </w:r>
    </w:p>
    <w:p w:rsidR="00B84C87" w:rsidRPr="00701717" w:rsidRDefault="00B84C87" w:rsidP="00B84C87">
      <w:pPr>
        <w:pStyle w:val="Body"/>
        <w:rPr>
          <w:rFonts w:asciiTheme="minorHAnsi" w:hAnsiTheme="minorHAnsi"/>
        </w:rPr>
      </w:pPr>
      <w:r w:rsidRPr="00701717">
        <w:rPr>
          <w:rFonts w:asciiTheme="minorHAnsi" w:hAnsiTheme="minorHAnsi"/>
        </w:rPr>
        <w:t xml:space="preserve">Vremenski limit na </w:t>
      </w:r>
      <w:proofErr w:type="spellStart"/>
      <w:r w:rsidRPr="00701717">
        <w:rPr>
          <w:rFonts w:asciiTheme="minorHAnsi" w:hAnsiTheme="minorHAnsi"/>
        </w:rPr>
        <w:t>okrijepnoj</w:t>
      </w:r>
      <w:proofErr w:type="spellEnd"/>
      <w:r w:rsidRPr="00701717">
        <w:rPr>
          <w:rFonts w:asciiTheme="minorHAnsi" w:hAnsiTheme="minorHAnsi"/>
        </w:rPr>
        <w:t xml:space="preserve"> stanici je 2:00 h od starta utrke, a limit za dolazak u cilj je 4:00 h od starta utrke. Ukoliko natjecatelj dođe na kontrolnu točku poslije krajnjeg vremenskog limita, diskvalificiran je iz utrke.</w:t>
      </w:r>
    </w:p>
    <w:p w:rsidR="00B84C87" w:rsidRPr="00701717" w:rsidRDefault="00B84C87" w:rsidP="00B84C87">
      <w:pPr>
        <w:pStyle w:val="Body"/>
        <w:rPr>
          <w:rFonts w:asciiTheme="minorHAnsi" w:hAnsiTheme="minorHAnsi"/>
        </w:rPr>
      </w:pPr>
    </w:p>
    <w:p w:rsidR="00B84C87" w:rsidRPr="00701717" w:rsidRDefault="00B84C87" w:rsidP="00B84C87">
      <w:pPr>
        <w:pStyle w:val="Body"/>
        <w:rPr>
          <w:rFonts w:asciiTheme="minorHAnsi" w:hAnsiTheme="minorHAnsi"/>
        </w:rPr>
      </w:pPr>
    </w:p>
    <w:p w:rsidR="00B84C87" w:rsidRPr="00701717" w:rsidRDefault="00B84C87" w:rsidP="00B84C87">
      <w:pPr>
        <w:pStyle w:val="Body"/>
        <w:rPr>
          <w:rFonts w:asciiTheme="minorHAnsi" w:hAnsiTheme="minorHAnsi"/>
          <w:b/>
          <w:bCs/>
        </w:rPr>
      </w:pPr>
      <w:r w:rsidRPr="00701717">
        <w:rPr>
          <w:rFonts w:asciiTheme="minorHAnsi" w:hAnsiTheme="minorHAnsi"/>
          <w:b/>
          <w:bCs/>
        </w:rPr>
        <w:t>Pravila ponašanja tijekom utrke</w:t>
      </w:r>
    </w:p>
    <w:p w:rsidR="00B84C87" w:rsidRPr="00701717" w:rsidRDefault="00B84C87" w:rsidP="00B84C87">
      <w:pPr>
        <w:pStyle w:val="Body"/>
        <w:rPr>
          <w:rFonts w:asciiTheme="minorHAnsi" w:hAnsiTheme="minorHAnsi"/>
        </w:rPr>
      </w:pPr>
      <w:r w:rsidRPr="00701717">
        <w:rPr>
          <w:rFonts w:asciiTheme="minorHAnsi" w:hAnsiTheme="minorHAnsi"/>
        </w:rPr>
        <w:t>Svi sudionici moraju se tijekom utrke pridržavati fair-</w:t>
      </w:r>
      <w:proofErr w:type="spellStart"/>
      <w:r w:rsidRPr="00701717">
        <w:rPr>
          <w:rFonts w:asciiTheme="minorHAnsi" w:hAnsiTheme="minorHAnsi"/>
        </w:rPr>
        <w:t>play</w:t>
      </w:r>
      <w:proofErr w:type="spellEnd"/>
      <w:r w:rsidRPr="00701717">
        <w:rPr>
          <w:rFonts w:asciiTheme="minorHAnsi" w:hAnsiTheme="minorHAnsi"/>
        </w:rPr>
        <w:t xml:space="preserve"> pravila ponašanja i iskazati dužnu pažnju prema drugim sudionicima utrke, ostalim osobama i okolišu.</w:t>
      </w:r>
    </w:p>
    <w:p w:rsidR="00B84C87" w:rsidRPr="00701717" w:rsidRDefault="00B84C87" w:rsidP="00B84C87">
      <w:pPr>
        <w:pStyle w:val="Body"/>
        <w:rPr>
          <w:rFonts w:asciiTheme="minorHAnsi" w:hAnsiTheme="minorHAnsi"/>
        </w:rPr>
      </w:pPr>
      <w:r w:rsidRPr="00701717">
        <w:rPr>
          <w:rFonts w:asciiTheme="minorHAnsi" w:hAnsiTheme="minorHAnsi"/>
        </w:rPr>
        <w:t>Sudionici utrke dužni su voziti oprezno, u skladu sa svojim vještinama i sposobnostima, pogotovo prilikom spuštanja na nizbrdicama.</w:t>
      </w:r>
    </w:p>
    <w:p w:rsidR="00B84C87" w:rsidRPr="00701717" w:rsidRDefault="00B84C87" w:rsidP="00B84C87">
      <w:pPr>
        <w:pStyle w:val="Body"/>
        <w:rPr>
          <w:rFonts w:asciiTheme="minorHAnsi" w:hAnsiTheme="minorHAnsi"/>
        </w:rPr>
      </w:pPr>
      <w:r w:rsidRPr="00701717">
        <w:rPr>
          <w:rFonts w:asciiTheme="minorHAnsi" w:hAnsiTheme="minorHAnsi"/>
        </w:rPr>
        <w:t>Sporiji sudionici utrke moraju propustiti brže od sebe na najranijem mogućem mjestu na ruti.</w:t>
      </w:r>
    </w:p>
    <w:p w:rsidR="00B84C87" w:rsidRPr="00701717" w:rsidRDefault="00B84C87" w:rsidP="00B84C87">
      <w:pPr>
        <w:pStyle w:val="Body"/>
        <w:rPr>
          <w:rFonts w:asciiTheme="minorHAnsi" w:hAnsiTheme="minorHAnsi"/>
        </w:rPr>
      </w:pPr>
      <w:r w:rsidRPr="00701717">
        <w:rPr>
          <w:rFonts w:asciiTheme="minorHAnsi" w:hAnsiTheme="minorHAnsi"/>
        </w:rPr>
        <w:t>Sudionici utrke moraju najbližoj službenoj osobi organizatora prijaviti svaku nezgodu, kvar ili kršenje pravila koje uoče za vrijeme trajanja utrke.</w:t>
      </w:r>
    </w:p>
    <w:p w:rsidR="00B84C87" w:rsidRPr="00701717" w:rsidRDefault="00B84C87" w:rsidP="00B84C87">
      <w:pPr>
        <w:pStyle w:val="Body"/>
        <w:rPr>
          <w:rFonts w:asciiTheme="minorHAnsi" w:hAnsiTheme="minorHAnsi"/>
        </w:rPr>
      </w:pPr>
      <w:r w:rsidRPr="00701717">
        <w:rPr>
          <w:rFonts w:asciiTheme="minorHAnsi" w:hAnsiTheme="minorHAnsi"/>
        </w:rPr>
        <w:t>U slučaju nezgode sudionici utrke su dužni pružiti hitnu medicinsku pomoć drugim sudionicima utrke.</w:t>
      </w:r>
    </w:p>
    <w:p w:rsidR="00B84C87" w:rsidRPr="00701717" w:rsidRDefault="00B84C87" w:rsidP="00B84C87">
      <w:pPr>
        <w:pStyle w:val="Body"/>
        <w:rPr>
          <w:rFonts w:asciiTheme="minorHAnsi" w:hAnsiTheme="minorHAnsi"/>
        </w:rPr>
      </w:pPr>
      <w:r w:rsidRPr="00701717">
        <w:rPr>
          <w:rFonts w:asciiTheme="minorHAnsi" w:hAnsiTheme="minorHAnsi"/>
          <w:lang w:val="it-IT"/>
        </w:rPr>
        <w:t>Pomo</w:t>
      </w:r>
      <w:r w:rsidRPr="00701717">
        <w:rPr>
          <w:rFonts w:asciiTheme="minorHAnsi" w:hAnsiTheme="minorHAnsi"/>
        </w:rPr>
        <w:t>ć drugih osoba sudionicima utrke u obliku tegljenja, guranja ili stvaranja zavjetrine pomoću vozila nije dozvoljena.</w:t>
      </w:r>
    </w:p>
    <w:p w:rsidR="00B84C87" w:rsidRPr="00701717" w:rsidRDefault="00B84C87" w:rsidP="00B84C87">
      <w:pPr>
        <w:pStyle w:val="Body"/>
        <w:rPr>
          <w:rFonts w:asciiTheme="minorHAnsi" w:hAnsiTheme="minorHAnsi"/>
        </w:rPr>
      </w:pPr>
      <w:r w:rsidRPr="00701717">
        <w:rPr>
          <w:rFonts w:asciiTheme="minorHAnsi" w:hAnsiTheme="minorHAnsi"/>
        </w:rPr>
        <w:lastRenderedPageBreak/>
        <w:t>Dozvoljeno je dodavanje hrane, pića, odjeće ili rezervnih dijelova od strane osoba koje stoje uz rub trase utrke te pružanje medicinske pomoći od strane organizatora utrke.</w:t>
      </w:r>
    </w:p>
    <w:p w:rsidR="00B84C87" w:rsidRPr="00701717" w:rsidRDefault="00B84C87" w:rsidP="00B84C87">
      <w:pPr>
        <w:pStyle w:val="Body"/>
        <w:rPr>
          <w:rFonts w:asciiTheme="minorHAnsi" w:hAnsiTheme="minorHAnsi"/>
        </w:rPr>
      </w:pPr>
    </w:p>
    <w:p w:rsidR="00B84C87" w:rsidRPr="00701717" w:rsidRDefault="00B84C87" w:rsidP="00B84C87">
      <w:pPr>
        <w:pStyle w:val="Body"/>
        <w:rPr>
          <w:rFonts w:asciiTheme="minorHAnsi" w:hAnsiTheme="minorHAnsi"/>
          <w:b/>
          <w:bCs/>
        </w:rPr>
      </w:pPr>
      <w:r w:rsidRPr="00701717">
        <w:rPr>
          <w:rFonts w:asciiTheme="minorHAnsi" w:hAnsiTheme="minorHAnsi"/>
          <w:b/>
          <w:bCs/>
        </w:rPr>
        <w:t>Odustajanje za vrijeme utrke</w:t>
      </w:r>
    </w:p>
    <w:p w:rsidR="00B84C87" w:rsidRPr="00701717" w:rsidRDefault="00B84C87" w:rsidP="00B84C87">
      <w:pPr>
        <w:pStyle w:val="Body"/>
        <w:rPr>
          <w:rFonts w:asciiTheme="minorHAnsi" w:hAnsiTheme="minorHAnsi"/>
        </w:rPr>
      </w:pPr>
      <w:r w:rsidRPr="00701717">
        <w:rPr>
          <w:rFonts w:asciiTheme="minorHAnsi" w:hAnsiTheme="minorHAnsi"/>
        </w:rPr>
        <w:t>Sudionici koji nisu u mogućnosti završiti utrku obavezno se moraju po dolasku na cilj utrke prijaviti organizatoru.</w:t>
      </w:r>
    </w:p>
    <w:p w:rsidR="00B84C87" w:rsidRPr="00701717" w:rsidRDefault="00B84C87" w:rsidP="00B84C87">
      <w:pPr>
        <w:pStyle w:val="Body"/>
        <w:rPr>
          <w:rFonts w:asciiTheme="minorHAnsi" w:hAnsiTheme="minorHAnsi"/>
        </w:rPr>
      </w:pPr>
      <w:r w:rsidRPr="00701717">
        <w:rPr>
          <w:rFonts w:asciiTheme="minorHAnsi" w:hAnsiTheme="minorHAnsi"/>
        </w:rPr>
        <w:t>U slučaju nedolaska sudionika na cilj organizator će pokrenuti akciju traženja od strane nadležnih službi o trošku osobe za kojom se traga.</w:t>
      </w:r>
    </w:p>
    <w:p w:rsidR="00B84C87" w:rsidRPr="00701717" w:rsidRDefault="00B84C87" w:rsidP="00B84C87">
      <w:pPr>
        <w:pStyle w:val="Body"/>
        <w:rPr>
          <w:rFonts w:asciiTheme="minorHAnsi" w:hAnsiTheme="minorHAnsi"/>
        </w:rPr>
      </w:pPr>
      <w:r w:rsidRPr="00701717">
        <w:rPr>
          <w:rFonts w:asciiTheme="minorHAnsi" w:hAnsiTheme="minorHAnsi"/>
        </w:rPr>
        <w:t>U slučaju odustajanja zbog zdravstvenih problema sudionik odustajanje od utrke mora prijaviti službenoj osobi organizatora.</w:t>
      </w:r>
    </w:p>
    <w:p w:rsidR="00B84C87" w:rsidRPr="00701717" w:rsidRDefault="00B84C87" w:rsidP="00B84C87">
      <w:pPr>
        <w:pStyle w:val="Body"/>
        <w:rPr>
          <w:rFonts w:asciiTheme="minorHAnsi" w:hAnsiTheme="minorHAnsi"/>
        </w:rPr>
      </w:pPr>
    </w:p>
    <w:p w:rsidR="00B84C87" w:rsidRPr="00701717" w:rsidRDefault="00B84C87" w:rsidP="00B84C87">
      <w:pPr>
        <w:pStyle w:val="Body"/>
        <w:rPr>
          <w:rFonts w:asciiTheme="minorHAnsi" w:hAnsiTheme="minorHAnsi"/>
          <w:b/>
          <w:bCs/>
        </w:rPr>
      </w:pPr>
      <w:r w:rsidRPr="00701717">
        <w:rPr>
          <w:rFonts w:asciiTheme="minorHAnsi" w:hAnsiTheme="minorHAnsi"/>
          <w:b/>
          <w:bCs/>
        </w:rPr>
        <w:t>Odgovornost</w:t>
      </w:r>
    </w:p>
    <w:p w:rsidR="00B84C87" w:rsidRPr="00701717" w:rsidRDefault="00B84C87" w:rsidP="00B84C87">
      <w:pPr>
        <w:pStyle w:val="Body"/>
        <w:rPr>
          <w:rFonts w:asciiTheme="minorHAnsi" w:hAnsiTheme="minorHAnsi"/>
        </w:rPr>
      </w:pPr>
      <w:r w:rsidRPr="00701717">
        <w:rPr>
          <w:rFonts w:asciiTheme="minorHAnsi" w:hAnsiTheme="minorHAnsi"/>
        </w:rPr>
        <w:t>Svaki natjecatelj odgovoran je za vlastitu sigurnost tijekom utrke. Organizator utrke ne preuzima nikakvu odgovornost za moguće ozljede ili štetu koju je zadobio ili prouzročio sudionik utrke.</w:t>
      </w:r>
    </w:p>
    <w:p w:rsidR="00B84C87" w:rsidRPr="00701717" w:rsidRDefault="00B84C87" w:rsidP="00B84C87">
      <w:pPr>
        <w:pStyle w:val="Body"/>
        <w:rPr>
          <w:rFonts w:asciiTheme="minorHAnsi" w:hAnsiTheme="minorHAnsi"/>
        </w:rPr>
      </w:pPr>
      <w:r w:rsidRPr="00701717">
        <w:rPr>
          <w:rFonts w:asciiTheme="minorHAnsi" w:hAnsiTheme="minorHAnsi"/>
        </w:rPr>
        <w:t>Svi natjecatelji su dužni prilikom registracije potpisati izjavu o preuzimanju svih rizika povezanih sa sudjelovanjem u utrci te odricanju od potraživanja prema organizatoru glede istih. Organizator zadržava pravo zabrane natjecanja sudionicima koji se ne pridržavaju ovih uvjeta korištenja i pravila.</w:t>
      </w:r>
    </w:p>
    <w:p w:rsidR="00B84C87" w:rsidRPr="00701717" w:rsidRDefault="00B84C87" w:rsidP="00B84C87">
      <w:pPr>
        <w:pStyle w:val="Body"/>
        <w:rPr>
          <w:rFonts w:asciiTheme="minorHAnsi" w:hAnsiTheme="minorHAnsi"/>
        </w:rPr>
      </w:pPr>
      <w:r w:rsidRPr="00701717">
        <w:rPr>
          <w:rFonts w:asciiTheme="minorHAnsi" w:hAnsiTheme="minorHAnsi"/>
        </w:rPr>
        <w:t xml:space="preserve">Natjecatelj je svjestan i slaže se da se radi o ekstremnom sportu i da postoji opasnost od ozbiljnih ozljeda, bolesti, smrti i/ili štete za sudionike, sportske i druge opreme. Natjecatelj je svjestan i razumije da je za utrku potrebno imati vještine koje zahtjeva brdsko </w:t>
      </w:r>
      <w:proofErr w:type="spellStart"/>
      <w:r w:rsidRPr="00701717">
        <w:rPr>
          <w:rFonts w:asciiTheme="minorHAnsi" w:hAnsiTheme="minorHAnsi"/>
        </w:rPr>
        <w:t>bicik</w:t>
      </w:r>
      <w:bookmarkStart w:id="0" w:name="_GoBack"/>
      <w:bookmarkEnd w:id="0"/>
      <w:r w:rsidRPr="00701717">
        <w:rPr>
          <w:rFonts w:asciiTheme="minorHAnsi" w:hAnsiTheme="minorHAnsi"/>
        </w:rPr>
        <w:t>listič</w:t>
      </w:r>
      <w:proofErr w:type="spellEnd"/>
      <w:r w:rsidRPr="00701717">
        <w:rPr>
          <w:rFonts w:asciiTheme="minorHAnsi" w:hAnsiTheme="minorHAnsi"/>
          <w:lang w:val="da-DK"/>
        </w:rPr>
        <w:t xml:space="preserve">ki sport, da </w:t>
      </w:r>
      <w:r w:rsidRPr="00701717">
        <w:rPr>
          <w:rFonts w:asciiTheme="minorHAnsi" w:hAnsiTheme="minorHAnsi"/>
        </w:rPr>
        <w:t>će se utrka voziti po kamenim uskim i strmim stazama, makadamima, cestama, zemljanim skliskim i blatnim putevima na čiju težinu dodatno mogu utjecati vremenski uvjeti kao što su kiša i vjetar. Organizator nije odgovoran za nastalu štetu na opremi, natjecatelju ili bilo kojoj trećoj strani. Natjecatelj se odriče prava od potraživanja moguće štete od organizatora.</w:t>
      </w:r>
    </w:p>
    <w:p w:rsidR="00B84C87" w:rsidRPr="00701717" w:rsidRDefault="00B84C87" w:rsidP="00B84C87">
      <w:pPr>
        <w:pStyle w:val="Body"/>
        <w:rPr>
          <w:rFonts w:asciiTheme="minorHAnsi" w:hAnsiTheme="minorHAnsi"/>
        </w:rPr>
      </w:pPr>
      <w:r w:rsidRPr="00701717">
        <w:rPr>
          <w:rFonts w:asciiTheme="minorHAnsi" w:hAnsiTheme="minorHAnsi"/>
        </w:rPr>
        <w:t>Natjecatelj je dužan imati valjano osiguranje za medicinsku skrb u Republici Hrvatskoj, organizator ne snosi troškove medicinske skrbi, liječenja.</w:t>
      </w:r>
    </w:p>
    <w:p w:rsidR="00B84C87" w:rsidRPr="00701717" w:rsidRDefault="00B84C87" w:rsidP="00B84C87">
      <w:pPr>
        <w:pStyle w:val="Body"/>
        <w:rPr>
          <w:rFonts w:asciiTheme="minorHAnsi" w:hAnsiTheme="minorHAnsi"/>
        </w:rPr>
      </w:pPr>
    </w:p>
    <w:p w:rsidR="00B84C87" w:rsidRPr="00701717" w:rsidRDefault="00B84C87" w:rsidP="00B84C87">
      <w:pPr>
        <w:pStyle w:val="Body"/>
        <w:rPr>
          <w:rFonts w:asciiTheme="minorHAnsi" w:hAnsiTheme="minorHAnsi"/>
          <w:b/>
          <w:bCs/>
        </w:rPr>
      </w:pPr>
      <w:r w:rsidRPr="00701717">
        <w:rPr>
          <w:rFonts w:asciiTheme="minorHAnsi" w:hAnsiTheme="minorHAnsi"/>
          <w:b/>
          <w:bCs/>
        </w:rPr>
        <w:t>Otkazivanje utrke</w:t>
      </w:r>
    </w:p>
    <w:p w:rsidR="00B84C87" w:rsidRPr="00701717" w:rsidRDefault="00B84C87" w:rsidP="00B84C87">
      <w:pPr>
        <w:pStyle w:val="Body"/>
        <w:rPr>
          <w:rFonts w:asciiTheme="minorHAnsi" w:hAnsiTheme="minorHAnsi"/>
        </w:rPr>
      </w:pPr>
      <w:r w:rsidRPr="00701717">
        <w:rPr>
          <w:rFonts w:asciiTheme="minorHAnsi" w:hAnsiTheme="minorHAnsi"/>
        </w:rPr>
        <w:t>Organizator zadržava pravo otkazivanja ili prekida utrke u bilo koje vrijeme u slučaju više sile, nepredvidive situacije te narušavanja sigurnosti sudionika utrke ili drugih osoba. U slučaju otkazivanja utrke zbog gore navedenih uvjeta sudionici utrke nemaju pravo na naknadu štete.</w:t>
      </w:r>
    </w:p>
    <w:p w:rsidR="00B84C87" w:rsidRPr="00701717" w:rsidRDefault="00B84C87" w:rsidP="00B84C87">
      <w:pPr>
        <w:pStyle w:val="Body"/>
        <w:rPr>
          <w:rFonts w:asciiTheme="minorHAnsi" w:hAnsiTheme="minorHAnsi"/>
        </w:rPr>
      </w:pPr>
    </w:p>
    <w:p w:rsidR="00B84C87" w:rsidRPr="00701717" w:rsidRDefault="00B84C87" w:rsidP="00B84C87">
      <w:pPr>
        <w:pStyle w:val="Body"/>
        <w:rPr>
          <w:rFonts w:asciiTheme="minorHAnsi" w:hAnsiTheme="minorHAnsi"/>
          <w:b/>
          <w:bCs/>
        </w:rPr>
      </w:pPr>
      <w:r w:rsidRPr="00701717">
        <w:rPr>
          <w:rFonts w:asciiTheme="minorHAnsi" w:hAnsiTheme="minorHAnsi"/>
          <w:b/>
          <w:bCs/>
        </w:rPr>
        <w:t>Kazne i sankcije</w:t>
      </w:r>
    </w:p>
    <w:p w:rsidR="00B84C87" w:rsidRPr="00701717" w:rsidRDefault="00B84C87" w:rsidP="00B84C87">
      <w:pPr>
        <w:pStyle w:val="Body"/>
        <w:rPr>
          <w:rFonts w:asciiTheme="minorHAnsi" w:hAnsiTheme="minorHAnsi"/>
        </w:rPr>
      </w:pPr>
      <w:r w:rsidRPr="00701717">
        <w:rPr>
          <w:rFonts w:asciiTheme="minorHAnsi" w:hAnsiTheme="minorHAnsi"/>
        </w:rPr>
        <w:t>Organizator zadržava pravo suspendirati natjecatelja u slučaju startanja s biciklom koji ne odgovara pravilima. Upozoriti natjecatelja čiji startni broj nije vidljiv. Izdati upozorenje i kazniti vremenskom kaznom natjecatelju koji starta iz krivog startnog bloka ili namjerno opstruira druge natjecatelje, drži se za motorizirano vozilo za vrijeme utrke ili se ne pridržava prometnih propisa. Organizator zadržava pravo diskvalificirati natjecatelja za opasnu/agresivnu vožnju, vožnju bez kacige, prijetnje i vrijeđanje, ne završavanje utrke, uzimanje dopinga, ne pridržavanje pravila utrke (ruta, starta, kontrole, itd.).</w:t>
      </w:r>
    </w:p>
    <w:p w:rsidR="00B84C87" w:rsidRPr="00701717" w:rsidRDefault="00B84C87" w:rsidP="00B84C87">
      <w:pPr>
        <w:pStyle w:val="Body"/>
        <w:rPr>
          <w:rFonts w:asciiTheme="minorHAnsi" w:hAnsiTheme="minorHAnsi"/>
        </w:rPr>
      </w:pPr>
    </w:p>
    <w:p w:rsidR="00B13F35" w:rsidRDefault="00B13F35"/>
    <w:sectPr w:rsidR="00B13F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C87"/>
    <w:rsid w:val="00B13F35"/>
    <w:rsid w:val="00B84C87"/>
    <w:rsid w:val="00D508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83B24A-3387-4370-BDCC-243D6AFF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dy">
    <w:name w:val="Body"/>
    <w:rsid w:val="00B84C87"/>
    <w:pPr>
      <w:pBdr>
        <w:top w:val="nil"/>
        <w:left w:val="nil"/>
        <w:bottom w:val="nil"/>
        <w:right w:val="nil"/>
        <w:between w:val="nil"/>
        <w:bar w:val="nil"/>
      </w:pBdr>
      <w:spacing w:after="0" w:line="240" w:lineRule="auto"/>
    </w:pPr>
    <w:rPr>
      <w:rFonts w:ascii="Arial Narrow" w:eastAsia="Arial Unicode MS" w:hAnsi="Arial Narrow" w:cs="Arial Unicode MS"/>
      <w:color w:val="000000"/>
      <w:bdr w:val="nil"/>
      <w:lang w:eastAsia="hr-HR"/>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876</Words>
  <Characters>4995</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2024-05-27T18:17:00Z</dcterms:created>
  <dcterms:modified xsi:type="dcterms:W3CDTF">2026-04-01T15:35:00Z</dcterms:modified>
</cp:coreProperties>
</file>